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7B" w:rsidRDefault="007E6C7B" w:rsidP="00726C71">
      <w:pPr>
        <w:spacing w:after="0"/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tbl>
      <w:tblPr>
        <w:tblStyle w:val="a3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E6C7B" w:rsidTr="007E6C7B">
        <w:tc>
          <w:tcPr>
            <w:tcW w:w="4672" w:type="dxa"/>
          </w:tcPr>
          <w:p w:rsidR="007E6C7B" w:rsidRDefault="007E6C7B" w:rsidP="00726C7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 w:rsidRPr="007E6C7B">
              <w:rPr>
                <w:rFonts w:ascii="Times New Roman" w:hAnsi="Times New Roman" w:cs="Times New Roman"/>
                <w:sz w:val="28"/>
              </w:rPr>
              <w:drawing>
                <wp:inline distT="0" distB="0" distL="0" distR="0" wp14:anchorId="1E306B2A" wp14:editId="428BE826">
                  <wp:extent cx="2188154" cy="3286125"/>
                  <wp:effectExtent l="152400" t="152400" r="365125" b="352425"/>
                  <wp:docPr id="2" name="Рисунок 1">
                    <a:extLst xmlns:a="http://schemas.openxmlformats.org/drawingml/2006/main">
                      <a:ext uri="{FF2B5EF4-FFF2-40B4-BE49-F238E27FC236}">
                        <a16:creationId xmlns:p="http://schemas.openxmlformats.org/presentationml/2006/main" xmlns:a16="http://schemas.microsoft.com/office/drawing/2014/main" xmlns="" xmlns:lc="http://schemas.openxmlformats.org/drawingml/2006/lockedCanvas" id="{B2587A38-C91F-48D5-AA8E-D4042EF9A3F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B2587A38-C91F-48D5-AA8E-D4042EF9A3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675" cy="3307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7E6C7B" w:rsidRDefault="007E6C7B" w:rsidP="007E6C7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</w:p>
          <w:p w:rsidR="007E6C7B" w:rsidRPr="007E6C7B" w:rsidRDefault="007E6C7B" w:rsidP="007E6C7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 w:rsidRPr="007E6C7B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t>Министерство здравоохранения Российской Федерации</w:t>
            </w:r>
          </w:p>
          <w:p w:rsidR="007E6C7B" w:rsidRPr="007E6C7B" w:rsidRDefault="007E6C7B" w:rsidP="007E6C7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</w:p>
          <w:p w:rsidR="007E6C7B" w:rsidRPr="007E6C7B" w:rsidRDefault="007E6C7B" w:rsidP="007E6C7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 w:rsidRPr="007E6C7B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7E6C7B" w:rsidRPr="007E6C7B" w:rsidRDefault="007E6C7B" w:rsidP="007E6C7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  <w:r w:rsidRPr="007E6C7B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t>«Ростовский государственный медицинский университет» Министерства здравоохранения Российской Федерации</w:t>
            </w:r>
          </w:p>
          <w:p w:rsidR="007E6C7B" w:rsidRDefault="007E6C7B" w:rsidP="007E6C7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</w:pPr>
          </w:p>
        </w:tc>
      </w:tr>
    </w:tbl>
    <w:p w:rsidR="00726C71" w:rsidRPr="007C2DF3" w:rsidRDefault="00726C71" w:rsidP="00726C71">
      <w:pPr>
        <w:jc w:val="center"/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</w:p>
    <w:p w:rsidR="007E6C7B" w:rsidRPr="00726C71" w:rsidRDefault="007E6C7B" w:rsidP="007E6C7B">
      <w:pPr>
        <w:jc w:val="center"/>
        <w:rPr>
          <w:rFonts w:ascii="Times New Roman" w:hAnsi="Times New Roman" w:cs="Times New Roman"/>
          <w:b/>
          <w:sz w:val="44"/>
        </w:rPr>
      </w:pPr>
      <w:r w:rsidRPr="00726C71">
        <w:rPr>
          <w:rFonts w:ascii="Times New Roman" w:hAnsi="Times New Roman" w:cs="Times New Roman"/>
          <w:b/>
          <w:sz w:val="44"/>
        </w:rPr>
        <w:t>ПРОГРАММА</w:t>
      </w:r>
    </w:p>
    <w:p w:rsidR="007E6C7B" w:rsidRPr="00726C71" w:rsidRDefault="007E6C7B" w:rsidP="007E6C7B">
      <w:pPr>
        <w:jc w:val="center"/>
        <w:rPr>
          <w:rFonts w:ascii="Times New Roman" w:hAnsi="Times New Roman" w:cs="Times New Roman"/>
          <w:b/>
          <w:sz w:val="48"/>
        </w:rPr>
      </w:pPr>
      <w:r w:rsidRPr="00726C71">
        <w:rPr>
          <w:rFonts w:ascii="Times New Roman" w:hAnsi="Times New Roman" w:cs="Times New Roman"/>
          <w:b/>
          <w:sz w:val="48"/>
        </w:rPr>
        <w:t>I</w:t>
      </w:r>
      <w:r>
        <w:rPr>
          <w:rFonts w:ascii="Times New Roman" w:hAnsi="Times New Roman" w:cs="Times New Roman"/>
          <w:b/>
          <w:sz w:val="48"/>
          <w:lang w:val="en-US"/>
        </w:rPr>
        <w:t>I</w:t>
      </w:r>
      <w:r w:rsidRPr="00726C71">
        <w:rPr>
          <w:rFonts w:ascii="Times New Roman" w:hAnsi="Times New Roman" w:cs="Times New Roman"/>
          <w:b/>
          <w:spacing w:val="1"/>
          <w:sz w:val="48"/>
        </w:rPr>
        <w:t xml:space="preserve"> </w:t>
      </w:r>
      <w:r>
        <w:rPr>
          <w:rFonts w:ascii="Times New Roman" w:hAnsi="Times New Roman" w:cs="Times New Roman"/>
          <w:b/>
          <w:sz w:val="48"/>
        </w:rPr>
        <w:t>Всероссийской</w:t>
      </w:r>
      <w:r w:rsidRPr="00726C71">
        <w:rPr>
          <w:rFonts w:ascii="Times New Roman" w:hAnsi="Times New Roman" w:cs="Times New Roman"/>
          <w:b/>
          <w:spacing w:val="1"/>
          <w:sz w:val="48"/>
        </w:rPr>
        <w:t xml:space="preserve"> </w:t>
      </w:r>
      <w:r>
        <w:rPr>
          <w:rFonts w:ascii="Times New Roman" w:hAnsi="Times New Roman" w:cs="Times New Roman"/>
          <w:b/>
          <w:sz w:val="48"/>
        </w:rPr>
        <w:t>олимпиады</w:t>
      </w:r>
      <w:r w:rsidRPr="00726C71">
        <w:rPr>
          <w:rFonts w:ascii="Times New Roman" w:hAnsi="Times New Roman" w:cs="Times New Roman"/>
          <w:b/>
          <w:spacing w:val="1"/>
          <w:sz w:val="48"/>
        </w:rPr>
        <w:t xml:space="preserve"> </w:t>
      </w:r>
      <w:r w:rsidRPr="00726C71">
        <w:rPr>
          <w:rFonts w:ascii="Times New Roman" w:hAnsi="Times New Roman" w:cs="Times New Roman"/>
          <w:b/>
          <w:sz w:val="48"/>
        </w:rPr>
        <w:t>по</w:t>
      </w:r>
      <w:r w:rsidRPr="00726C71">
        <w:rPr>
          <w:rFonts w:ascii="Times New Roman" w:hAnsi="Times New Roman" w:cs="Times New Roman"/>
          <w:b/>
          <w:spacing w:val="1"/>
          <w:sz w:val="48"/>
        </w:rPr>
        <w:t xml:space="preserve"> </w:t>
      </w:r>
      <w:r w:rsidRPr="00726C71">
        <w:rPr>
          <w:rFonts w:ascii="Times New Roman" w:hAnsi="Times New Roman" w:cs="Times New Roman"/>
          <w:b/>
          <w:sz w:val="48"/>
        </w:rPr>
        <w:t>медицинской</w:t>
      </w:r>
      <w:r w:rsidRPr="00726C71">
        <w:rPr>
          <w:rFonts w:ascii="Times New Roman" w:hAnsi="Times New Roman" w:cs="Times New Roman"/>
          <w:b/>
          <w:spacing w:val="1"/>
          <w:sz w:val="48"/>
        </w:rPr>
        <w:t xml:space="preserve"> </w:t>
      </w:r>
      <w:r w:rsidRPr="00726C71">
        <w:rPr>
          <w:rFonts w:ascii="Times New Roman" w:hAnsi="Times New Roman" w:cs="Times New Roman"/>
          <w:b/>
          <w:sz w:val="48"/>
        </w:rPr>
        <w:t>реабилитации</w:t>
      </w:r>
    </w:p>
    <w:p w:rsidR="007E6C7B" w:rsidRDefault="007E6C7B" w:rsidP="007E6C7B">
      <w:pPr>
        <w:jc w:val="center"/>
        <w:rPr>
          <w:rFonts w:ascii="Times New Roman" w:hAnsi="Times New Roman" w:cs="Times New Roman"/>
          <w:sz w:val="32"/>
        </w:rPr>
      </w:pPr>
    </w:p>
    <w:p w:rsidR="007E6C7B" w:rsidRDefault="007E6C7B" w:rsidP="007E6C7B">
      <w:pPr>
        <w:jc w:val="center"/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с</w:t>
      </w:r>
      <w:r w:rsidRPr="00726C71">
        <w:rPr>
          <w:rFonts w:ascii="Times New Roman" w:hAnsi="Times New Roman" w:cs="Times New Roman"/>
          <w:sz w:val="32"/>
        </w:rPr>
        <w:t>реди</w:t>
      </w:r>
      <w:proofErr w:type="gramEnd"/>
      <w:r w:rsidRPr="00726C7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обучающихся высших учебных заведений</w:t>
      </w:r>
      <w:r w:rsidRPr="00726C71">
        <w:rPr>
          <w:rFonts w:ascii="Times New Roman" w:hAnsi="Times New Roman" w:cs="Times New Roman"/>
          <w:sz w:val="32"/>
        </w:rPr>
        <w:t xml:space="preserve"> </w:t>
      </w:r>
    </w:p>
    <w:p w:rsidR="007E6C7B" w:rsidRDefault="007E6C7B" w:rsidP="007E6C7B">
      <w:pPr>
        <w:jc w:val="center"/>
        <w:rPr>
          <w:rFonts w:ascii="Times New Roman" w:hAnsi="Times New Roman" w:cs="Times New Roman"/>
          <w:sz w:val="32"/>
        </w:rPr>
      </w:pPr>
      <w:r w:rsidRPr="00726C71">
        <w:rPr>
          <w:rFonts w:ascii="Times New Roman" w:hAnsi="Times New Roman" w:cs="Times New Roman"/>
          <w:sz w:val="32"/>
        </w:rPr>
        <w:t>Российской Федерации</w:t>
      </w:r>
    </w:p>
    <w:p w:rsidR="00726C71" w:rsidRPr="00726C71" w:rsidRDefault="00726C71" w:rsidP="00726C71">
      <w:pPr>
        <w:jc w:val="center"/>
        <w:rPr>
          <w:rFonts w:ascii="Times New Roman" w:hAnsi="Times New Roman" w:cs="Times New Roman"/>
          <w:sz w:val="32"/>
        </w:rPr>
      </w:pPr>
    </w:p>
    <w:p w:rsidR="00726C71" w:rsidRDefault="00726C71" w:rsidP="00726C71">
      <w:pPr>
        <w:jc w:val="center"/>
        <w:rPr>
          <w:rFonts w:ascii="Times New Roman" w:hAnsi="Times New Roman" w:cs="Times New Roman"/>
          <w:sz w:val="28"/>
        </w:rPr>
      </w:pPr>
      <w:r w:rsidRPr="00726C71">
        <w:rPr>
          <w:rFonts w:ascii="Times New Roman" w:hAnsi="Times New Roman" w:cs="Times New Roman"/>
          <w:sz w:val="28"/>
        </w:rPr>
        <w:t>Олимпиада входит в План мероприятий образовательной и воспитательной направленностей образовательных организаций, подведомственных Министерству здравоохранен</w:t>
      </w:r>
      <w:r w:rsidR="007E6C7B">
        <w:rPr>
          <w:rFonts w:ascii="Times New Roman" w:hAnsi="Times New Roman" w:cs="Times New Roman"/>
          <w:sz w:val="28"/>
        </w:rPr>
        <w:t>ия Российской Федерации, на 2025</w:t>
      </w:r>
      <w:r w:rsidRPr="00726C71">
        <w:rPr>
          <w:rFonts w:ascii="Times New Roman" w:hAnsi="Times New Roman" w:cs="Times New Roman"/>
          <w:sz w:val="28"/>
        </w:rPr>
        <w:t xml:space="preserve"> год</w:t>
      </w:r>
    </w:p>
    <w:p w:rsidR="00D241FE" w:rsidRDefault="00D241FE" w:rsidP="00726C71">
      <w:pPr>
        <w:rPr>
          <w:rFonts w:ascii="Times New Roman" w:hAnsi="Times New Roman" w:cs="Times New Roman"/>
          <w:sz w:val="28"/>
        </w:rPr>
      </w:pPr>
    </w:p>
    <w:p w:rsidR="007E6C7B" w:rsidRDefault="007E6C7B" w:rsidP="00726C71">
      <w:pPr>
        <w:rPr>
          <w:rFonts w:ascii="Times New Roman" w:hAnsi="Times New Roman" w:cs="Times New Roman"/>
          <w:sz w:val="28"/>
        </w:rPr>
      </w:pPr>
    </w:p>
    <w:p w:rsidR="00726C71" w:rsidRDefault="00D241FE" w:rsidP="00726C7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г. </w:t>
      </w:r>
      <w:r w:rsidR="00726C71">
        <w:rPr>
          <w:rFonts w:ascii="Times New Roman" w:hAnsi="Times New Roman" w:cs="Times New Roman"/>
          <w:sz w:val="28"/>
        </w:rPr>
        <w:t>Ростов-на-Дону</w:t>
      </w:r>
    </w:p>
    <w:p w:rsidR="00726C71" w:rsidRDefault="007E6C7B" w:rsidP="00726C7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ноября 2025</w:t>
      </w:r>
      <w:r w:rsidR="00726C71">
        <w:rPr>
          <w:rFonts w:ascii="Times New Roman" w:hAnsi="Times New Roman" w:cs="Times New Roman"/>
          <w:sz w:val="28"/>
        </w:rPr>
        <w:t xml:space="preserve"> года</w:t>
      </w:r>
    </w:p>
    <w:p w:rsidR="00726C71" w:rsidRDefault="00726C71" w:rsidP="00726C71">
      <w:pPr>
        <w:jc w:val="center"/>
        <w:rPr>
          <w:rFonts w:ascii="Times New Roman" w:hAnsi="Times New Roman" w:cs="Times New Roman"/>
          <w:b/>
          <w:sz w:val="28"/>
        </w:rPr>
      </w:pPr>
      <w:r w:rsidRPr="00726C71">
        <w:rPr>
          <w:rFonts w:ascii="Times New Roman" w:hAnsi="Times New Roman" w:cs="Times New Roman"/>
          <w:b/>
          <w:sz w:val="28"/>
        </w:rPr>
        <w:lastRenderedPageBreak/>
        <w:t xml:space="preserve">Программа </w:t>
      </w:r>
      <w:r w:rsidRPr="00726C71">
        <w:rPr>
          <w:rFonts w:ascii="Times New Roman" w:hAnsi="Times New Roman" w:cs="Times New Roman"/>
          <w:b/>
          <w:sz w:val="28"/>
          <w:lang w:val="en-US"/>
        </w:rPr>
        <w:t>I</w:t>
      </w:r>
      <w:r w:rsidR="007E6C7B">
        <w:rPr>
          <w:rFonts w:ascii="Times New Roman" w:hAnsi="Times New Roman" w:cs="Times New Roman"/>
          <w:b/>
          <w:sz w:val="28"/>
          <w:lang w:val="en-US"/>
        </w:rPr>
        <w:t>I</w:t>
      </w:r>
      <w:r w:rsidRPr="00726C71">
        <w:rPr>
          <w:rFonts w:ascii="Times New Roman" w:hAnsi="Times New Roman" w:cs="Times New Roman"/>
          <w:b/>
          <w:sz w:val="28"/>
        </w:rPr>
        <w:t xml:space="preserve"> Всероссийской олимпиады по медицинской реабилитации</w:t>
      </w:r>
    </w:p>
    <w:p w:rsidR="00002786" w:rsidRDefault="00002786" w:rsidP="00002786">
      <w:pPr>
        <w:jc w:val="center"/>
        <w:rPr>
          <w:rFonts w:ascii="Times New Roman" w:hAnsi="Times New Roman" w:cs="Times New Roman"/>
          <w:sz w:val="28"/>
        </w:rPr>
      </w:pPr>
      <w:r w:rsidRPr="00002786">
        <w:rPr>
          <w:rFonts w:ascii="Times New Roman" w:hAnsi="Times New Roman" w:cs="Times New Roman"/>
          <w:sz w:val="28"/>
        </w:rPr>
        <w:t>(далее – Олимпиада)</w:t>
      </w:r>
    </w:p>
    <w:p w:rsidR="00D241FE" w:rsidRPr="00002786" w:rsidRDefault="00D241FE" w:rsidP="00002786">
      <w:pPr>
        <w:jc w:val="center"/>
        <w:rPr>
          <w:rFonts w:ascii="Times New Roman" w:hAnsi="Times New Roman" w:cs="Times New Roman"/>
          <w:sz w:val="28"/>
        </w:rPr>
      </w:pPr>
    </w:p>
    <w:p w:rsidR="00726C71" w:rsidRDefault="00726C71" w:rsidP="00726C71">
      <w:pPr>
        <w:rPr>
          <w:rFonts w:ascii="Times New Roman" w:hAnsi="Times New Roman" w:cs="Times New Roman"/>
          <w:sz w:val="28"/>
        </w:rPr>
      </w:pPr>
      <w:r w:rsidRPr="00002786">
        <w:rPr>
          <w:rFonts w:ascii="Times New Roman" w:hAnsi="Times New Roman" w:cs="Times New Roman"/>
          <w:b/>
          <w:sz w:val="28"/>
        </w:rPr>
        <w:t>Дата:</w:t>
      </w:r>
      <w:r w:rsidR="007E6C7B">
        <w:rPr>
          <w:rFonts w:ascii="Times New Roman" w:hAnsi="Times New Roman" w:cs="Times New Roman"/>
          <w:sz w:val="28"/>
        </w:rPr>
        <w:t xml:space="preserve"> 21 ноября 2025</w:t>
      </w:r>
      <w:r>
        <w:rPr>
          <w:rFonts w:ascii="Times New Roman" w:hAnsi="Times New Roman" w:cs="Times New Roman"/>
          <w:sz w:val="28"/>
        </w:rPr>
        <w:t xml:space="preserve"> год</w:t>
      </w:r>
    </w:p>
    <w:p w:rsidR="00726C71" w:rsidRDefault="00726C71" w:rsidP="00726C71">
      <w:pPr>
        <w:rPr>
          <w:rFonts w:ascii="Times New Roman" w:hAnsi="Times New Roman" w:cs="Times New Roman"/>
          <w:sz w:val="28"/>
        </w:rPr>
      </w:pPr>
      <w:r w:rsidRPr="00002786">
        <w:rPr>
          <w:rFonts w:ascii="Times New Roman" w:hAnsi="Times New Roman" w:cs="Times New Roman"/>
          <w:b/>
          <w:sz w:val="28"/>
        </w:rPr>
        <w:t>Формат:</w:t>
      </w:r>
      <w:r>
        <w:rPr>
          <w:rFonts w:ascii="Times New Roman" w:hAnsi="Times New Roman" w:cs="Times New Roman"/>
          <w:sz w:val="28"/>
        </w:rPr>
        <w:t xml:space="preserve"> </w:t>
      </w:r>
      <w:r w:rsidR="007E6C7B">
        <w:rPr>
          <w:rFonts w:ascii="Times New Roman" w:hAnsi="Times New Roman" w:cs="Times New Roman"/>
          <w:sz w:val="28"/>
        </w:rPr>
        <w:t xml:space="preserve">очно, Актовый зал ФГБОУ ВО </w:t>
      </w:r>
      <w:proofErr w:type="spellStart"/>
      <w:r w:rsidR="007E6C7B">
        <w:rPr>
          <w:rFonts w:ascii="Times New Roman" w:hAnsi="Times New Roman" w:cs="Times New Roman"/>
          <w:sz w:val="28"/>
        </w:rPr>
        <w:t>РостГМУ</w:t>
      </w:r>
      <w:proofErr w:type="spellEnd"/>
      <w:r w:rsidR="007E6C7B">
        <w:rPr>
          <w:rFonts w:ascii="Times New Roman" w:hAnsi="Times New Roman" w:cs="Times New Roman"/>
          <w:sz w:val="28"/>
        </w:rPr>
        <w:t xml:space="preserve"> Минздрава России</w:t>
      </w:r>
    </w:p>
    <w:p w:rsidR="00D241FE" w:rsidRDefault="00D241FE" w:rsidP="00726C71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726C71" w:rsidRPr="00D241FE" w:rsidTr="00D241FE">
        <w:trPr>
          <w:trHeight w:val="591"/>
        </w:trPr>
        <w:tc>
          <w:tcPr>
            <w:tcW w:w="2263" w:type="dxa"/>
            <w:vAlign w:val="center"/>
          </w:tcPr>
          <w:p w:rsidR="00726C71" w:rsidRPr="00D241FE" w:rsidRDefault="00726C71" w:rsidP="000027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1F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2" w:type="dxa"/>
            <w:vAlign w:val="center"/>
          </w:tcPr>
          <w:p w:rsidR="00726C71" w:rsidRPr="00D241FE" w:rsidRDefault="00D241FE" w:rsidP="00D24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 Олимпиады</w:t>
            </w:r>
          </w:p>
        </w:tc>
      </w:tr>
      <w:tr w:rsidR="00726C71" w:rsidRPr="00D241FE" w:rsidTr="00D241FE">
        <w:trPr>
          <w:trHeight w:val="557"/>
        </w:trPr>
        <w:tc>
          <w:tcPr>
            <w:tcW w:w="2263" w:type="dxa"/>
            <w:vAlign w:val="center"/>
          </w:tcPr>
          <w:p w:rsidR="00726C71" w:rsidRPr="00D241FE" w:rsidRDefault="00726C71" w:rsidP="00002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1FE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7082" w:type="dxa"/>
            <w:vAlign w:val="center"/>
          </w:tcPr>
          <w:p w:rsidR="00726C71" w:rsidRPr="00D241FE" w:rsidRDefault="007E6C7B" w:rsidP="00726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участников </w:t>
            </w:r>
          </w:p>
        </w:tc>
      </w:tr>
      <w:tr w:rsidR="00726C71" w:rsidRPr="00D241FE" w:rsidTr="00D241FE">
        <w:tc>
          <w:tcPr>
            <w:tcW w:w="2263" w:type="dxa"/>
            <w:vAlign w:val="center"/>
          </w:tcPr>
          <w:p w:rsidR="00726C71" w:rsidRPr="00D241FE" w:rsidRDefault="007E6C7B" w:rsidP="00002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</w:t>
            </w:r>
            <w:r w:rsidR="00002786" w:rsidRPr="00D241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2" w:type="dxa"/>
            <w:vAlign w:val="center"/>
          </w:tcPr>
          <w:p w:rsidR="007E6C7B" w:rsidRDefault="007E6C7B" w:rsidP="007E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Олимпиады.</w:t>
            </w:r>
          </w:p>
          <w:p w:rsidR="00726C71" w:rsidRPr="00D241FE" w:rsidRDefault="00002786" w:rsidP="007E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1FE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</w:t>
            </w:r>
            <w:proofErr w:type="spellStart"/>
            <w:r w:rsidRPr="00D241FE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D241FE">
              <w:rPr>
                <w:rFonts w:ascii="Times New Roman" w:hAnsi="Times New Roman" w:cs="Times New Roman"/>
                <w:sz w:val="28"/>
                <w:szCs w:val="28"/>
              </w:rPr>
              <w:t xml:space="preserve">. ректора ФГБОУ ВО </w:t>
            </w:r>
            <w:proofErr w:type="spellStart"/>
            <w:r w:rsidRPr="00D241FE">
              <w:rPr>
                <w:rFonts w:ascii="Times New Roman" w:hAnsi="Times New Roman" w:cs="Times New Roman"/>
                <w:sz w:val="28"/>
                <w:szCs w:val="28"/>
              </w:rPr>
              <w:t>РостГМУ</w:t>
            </w:r>
            <w:proofErr w:type="spellEnd"/>
            <w:r w:rsidRPr="00D241FE"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России </w:t>
            </w:r>
            <w:r w:rsidR="007E6C7B">
              <w:rPr>
                <w:rFonts w:ascii="Times New Roman" w:hAnsi="Times New Roman" w:cs="Times New Roman"/>
                <w:sz w:val="28"/>
                <w:szCs w:val="28"/>
              </w:rPr>
              <w:t>Шишова М.А.</w:t>
            </w:r>
          </w:p>
        </w:tc>
      </w:tr>
      <w:tr w:rsidR="00726C71" w:rsidRPr="00D241FE" w:rsidTr="00D241FE">
        <w:trPr>
          <w:trHeight w:val="617"/>
        </w:trPr>
        <w:tc>
          <w:tcPr>
            <w:tcW w:w="2263" w:type="dxa"/>
            <w:vAlign w:val="center"/>
          </w:tcPr>
          <w:p w:rsidR="00726C71" w:rsidRPr="00D241FE" w:rsidRDefault="007E6C7B" w:rsidP="00002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09:45</w:t>
            </w:r>
          </w:p>
        </w:tc>
        <w:tc>
          <w:tcPr>
            <w:tcW w:w="7082" w:type="dxa"/>
            <w:vAlign w:val="center"/>
          </w:tcPr>
          <w:p w:rsidR="00726C71" w:rsidRPr="00D241FE" w:rsidRDefault="00002786" w:rsidP="00726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1FE">
              <w:rPr>
                <w:rFonts w:ascii="Times New Roman" w:hAnsi="Times New Roman" w:cs="Times New Roman"/>
                <w:sz w:val="28"/>
                <w:szCs w:val="28"/>
              </w:rPr>
              <w:t xml:space="preserve">1 турнир – «Домашний </w:t>
            </w:r>
            <w:proofErr w:type="gramStart"/>
            <w:r w:rsidRPr="00D241FE">
              <w:rPr>
                <w:rFonts w:ascii="Times New Roman" w:hAnsi="Times New Roman" w:cs="Times New Roman"/>
                <w:sz w:val="28"/>
                <w:szCs w:val="28"/>
              </w:rPr>
              <w:t>видео-ролик</w:t>
            </w:r>
            <w:proofErr w:type="gramEnd"/>
            <w:r w:rsidRPr="00D241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6C71" w:rsidRPr="00D241FE" w:rsidTr="00D241FE">
        <w:trPr>
          <w:trHeight w:val="554"/>
        </w:trPr>
        <w:tc>
          <w:tcPr>
            <w:tcW w:w="2263" w:type="dxa"/>
            <w:vAlign w:val="center"/>
          </w:tcPr>
          <w:p w:rsidR="00726C71" w:rsidRPr="00D241FE" w:rsidRDefault="00002786" w:rsidP="00002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1FE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7082" w:type="dxa"/>
            <w:vAlign w:val="center"/>
          </w:tcPr>
          <w:p w:rsidR="00726C71" w:rsidRPr="00D241FE" w:rsidRDefault="007E6C7B" w:rsidP="00726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турнир – «Практические навыки</w:t>
            </w:r>
            <w:r w:rsidR="00002786" w:rsidRPr="00D241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6C71" w:rsidRPr="00D241FE" w:rsidTr="00D241FE">
        <w:trPr>
          <w:trHeight w:val="563"/>
        </w:trPr>
        <w:tc>
          <w:tcPr>
            <w:tcW w:w="2263" w:type="dxa"/>
            <w:vAlign w:val="center"/>
          </w:tcPr>
          <w:p w:rsidR="00726C71" w:rsidRPr="00D241FE" w:rsidRDefault="007E6C7B" w:rsidP="00002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</w:t>
            </w:r>
            <w:r w:rsidR="00002786" w:rsidRPr="00D241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2" w:type="dxa"/>
            <w:vAlign w:val="center"/>
          </w:tcPr>
          <w:p w:rsidR="00726C71" w:rsidRPr="00D241FE" w:rsidRDefault="00002786" w:rsidP="00002786">
            <w:pPr>
              <w:ind w:right="111"/>
              <w:jc w:val="both"/>
              <w:rPr>
                <w:rFonts w:ascii="Times New Roman" w:hAnsi="Times New Roman" w:cs="Times New Roman"/>
                <w:sz w:val="28"/>
              </w:rPr>
            </w:pPr>
            <w:r w:rsidRPr="00D241FE">
              <w:rPr>
                <w:rFonts w:ascii="Times New Roman" w:hAnsi="Times New Roman" w:cs="Times New Roman"/>
                <w:sz w:val="28"/>
                <w:szCs w:val="28"/>
              </w:rPr>
              <w:t xml:space="preserve">3 турнир – </w:t>
            </w:r>
            <w:r w:rsidRPr="00D241FE">
              <w:rPr>
                <w:rFonts w:ascii="Times New Roman" w:hAnsi="Times New Roman" w:cs="Times New Roman"/>
                <w:sz w:val="28"/>
              </w:rPr>
              <w:t>«</w:t>
            </w:r>
            <w:r w:rsidR="007E6C7B" w:rsidRPr="00774DE9">
              <w:rPr>
                <w:rFonts w:ascii="Times New Roman" w:hAnsi="Times New Roman" w:cs="Times New Roman"/>
                <w:sz w:val="28"/>
                <w:szCs w:val="24"/>
              </w:rPr>
              <w:t>Клинический случай из практики МДРК</w:t>
            </w:r>
            <w:r w:rsidRPr="00D241FE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726C71" w:rsidRPr="00D241FE" w:rsidTr="00D241FE">
        <w:trPr>
          <w:trHeight w:val="558"/>
        </w:trPr>
        <w:tc>
          <w:tcPr>
            <w:tcW w:w="2263" w:type="dxa"/>
            <w:vAlign w:val="center"/>
          </w:tcPr>
          <w:p w:rsidR="00726C71" w:rsidRPr="00D241FE" w:rsidRDefault="007E6C7B" w:rsidP="00002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7082" w:type="dxa"/>
            <w:vAlign w:val="center"/>
          </w:tcPr>
          <w:p w:rsidR="00726C71" w:rsidRPr="00D241FE" w:rsidRDefault="00002786" w:rsidP="00002786">
            <w:pPr>
              <w:ind w:right="111"/>
              <w:jc w:val="both"/>
              <w:rPr>
                <w:rFonts w:ascii="Times New Roman" w:hAnsi="Times New Roman" w:cs="Times New Roman"/>
                <w:sz w:val="28"/>
              </w:rPr>
            </w:pPr>
            <w:r w:rsidRPr="00D241FE">
              <w:rPr>
                <w:rFonts w:ascii="Times New Roman" w:hAnsi="Times New Roman" w:cs="Times New Roman"/>
                <w:sz w:val="28"/>
                <w:szCs w:val="28"/>
              </w:rPr>
              <w:t xml:space="preserve">4 турнир – </w:t>
            </w:r>
            <w:r w:rsidR="007E6C7B">
              <w:rPr>
                <w:rFonts w:ascii="Times New Roman" w:hAnsi="Times New Roman" w:cs="Times New Roman"/>
                <w:sz w:val="28"/>
              </w:rPr>
              <w:t>«Разгадай кроссворд</w:t>
            </w:r>
            <w:r w:rsidRPr="00D241FE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726C71" w:rsidRPr="00D241FE" w:rsidTr="00D241FE">
        <w:trPr>
          <w:trHeight w:val="552"/>
        </w:trPr>
        <w:tc>
          <w:tcPr>
            <w:tcW w:w="2263" w:type="dxa"/>
            <w:vAlign w:val="center"/>
          </w:tcPr>
          <w:p w:rsidR="00726C71" w:rsidRPr="00D241FE" w:rsidRDefault="007E6C7B" w:rsidP="00002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13:10</w:t>
            </w:r>
          </w:p>
        </w:tc>
        <w:tc>
          <w:tcPr>
            <w:tcW w:w="7082" w:type="dxa"/>
            <w:vAlign w:val="center"/>
          </w:tcPr>
          <w:p w:rsidR="00726C71" w:rsidRPr="00D241FE" w:rsidRDefault="00D241FE" w:rsidP="007E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1FE">
              <w:rPr>
                <w:rFonts w:ascii="Times New Roman" w:hAnsi="Times New Roman" w:cs="Times New Roman"/>
                <w:sz w:val="28"/>
                <w:szCs w:val="28"/>
              </w:rPr>
              <w:t>5 турнир – «</w:t>
            </w:r>
            <w:r w:rsidR="007E6C7B">
              <w:rPr>
                <w:rFonts w:ascii="Times New Roman" w:hAnsi="Times New Roman" w:cs="Times New Roman"/>
                <w:sz w:val="28"/>
              </w:rPr>
              <w:t>Своя игра</w:t>
            </w:r>
            <w:r w:rsidRPr="00D241FE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D241FE" w:rsidRPr="00D241FE" w:rsidTr="00D241FE">
        <w:trPr>
          <w:trHeight w:val="552"/>
        </w:trPr>
        <w:tc>
          <w:tcPr>
            <w:tcW w:w="2263" w:type="dxa"/>
            <w:vAlign w:val="center"/>
          </w:tcPr>
          <w:p w:rsidR="00D241FE" w:rsidRPr="00D241FE" w:rsidRDefault="007E6C7B" w:rsidP="00002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</w:t>
            </w:r>
            <w:r w:rsidR="00D241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2" w:type="dxa"/>
            <w:vAlign w:val="center"/>
          </w:tcPr>
          <w:p w:rsidR="00D241FE" w:rsidRPr="00D241FE" w:rsidRDefault="00D241FE" w:rsidP="00726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D241FE" w:rsidRPr="00D241FE" w:rsidTr="00D241FE">
        <w:trPr>
          <w:trHeight w:val="552"/>
        </w:trPr>
        <w:tc>
          <w:tcPr>
            <w:tcW w:w="2263" w:type="dxa"/>
            <w:vAlign w:val="center"/>
          </w:tcPr>
          <w:p w:rsidR="00D241FE" w:rsidRDefault="00D241FE" w:rsidP="007E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C7B">
              <w:rPr>
                <w:rFonts w:ascii="Times New Roman" w:hAnsi="Times New Roman" w:cs="Times New Roman"/>
                <w:sz w:val="28"/>
                <w:szCs w:val="28"/>
              </w:rPr>
              <w:t>4:2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2" w:type="dxa"/>
            <w:vAlign w:val="center"/>
          </w:tcPr>
          <w:p w:rsidR="00D241FE" w:rsidRDefault="00D241FE" w:rsidP="00726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Олимпиады</w:t>
            </w:r>
          </w:p>
        </w:tc>
      </w:tr>
    </w:tbl>
    <w:p w:rsidR="00726C71" w:rsidRPr="00726C71" w:rsidRDefault="00726C71" w:rsidP="00726C71">
      <w:pPr>
        <w:rPr>
          <w:rFonts w:ascii="Times New Roman" w:hAnsi="Times New Roman" w:cs="Times New Roman"/>
          <w:sz w:val="36"/>
        </w:rPr>
      </w:pPr>
    </w:p>
    <w:sectPr w:rsidR="00726C71" w:rsidRPr="0072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6709B"/>
    <w:multiLevelType w:val="hybridMultilevel"/>
    <w:tmpl w:val="8E9EB28C"/>
    <w:lvl w:ilvl="0" w:tplc="C83E6906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80"/>
    <w:rsid w:val="00002786"/>
    <w:rsid w:val="00122D80"/>
    <w:rsid w:val="00227131"/>
    <w:rsid w:val="004C6277"/>
    <w:rsid w:val="00693BE0"/>
    <w:rsid w:val="00726C71"/>
    <w:rsid w:val="007C2DF3"/>
    <w:rsid w:val="007E6C7B"/>
    <w:rsid w:val="008B049D"/>
    <w:rsid w:val="00D241FE"/>
    <w:rsid w:val="00D30B91"/>
    <w:rsid w:val="00D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31850-E379-4C06-90AE-C932A4E0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02786"/>
    <w:pPr>
      <w:widowControl w:val="0"/>
      <w:autoSpaceDE w:val="0"/>
      <w:autoSpaceDN w:val="0"/>
      <w:spacing w:after="0" w:line="240" w:lineRule="auto"/>
      <w:ind w:left="833" w:right="209" w:hanging="360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6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6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Левицкая Екатерина Сергеевна</dc:creator>
  <cp:keywords/>
  <dc:description/>
  <cp:lastModifiedBy>Левицкая Екатерина Сергеевна</cp:lastModifiedBy>
  <cp:revision>4</cp:revision>
  <cp:lastPrinted>2025-11-17T07:28:00Z</cp:lastPrinted>
  <dcterms:created xsi:type="dcterms:W3CDTF">2024-11-20T08:16:00Z</dcterms:created>
  <dcterms:modified xsi:type="dcterms:W3CDTF">2025-11-17T08:11:00Z</dcterms:modified>
</cp:coreProperties>
</file>